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9D" w:rsidRDefault="001C569C" w:rsidP="001C569C">
      <w:pPr>
        <w:jc w:val="center"/>
        <w:rPr>
          <w:b/>
          <w:sz w:val="32"/>
          <w:szCs w:val="32"/>
        </w:rPr>
      </w:pPr>
      <w:r w:rsidRPr="001C569C">
        <w:rPr>
          <w:b/>
          <w:sz w:val="32"/>
          <w:szCs w:val="32"/>
        </w:rPr>
        <w:t>Проживание с животными</w:t>
      </w:r>
    </w:p>
    <w:p w:rsidR="001C569C" w:rsidRPr="001C569C" w:rsidRDefault="001C569C" w:rsidP="001C569C">
      <w:pPr>
        <w:rPr>
          <w:sz w:val="24"/>
          <w:szCs w:val="24"/>
        </w:rPr>
      </w:pPr>
      <w:r w:rsidRPr="001C569C">
        <w:rPr>
          <w:sz w:val="24"/>
          <w:szCs w:val="24"/>
        </w:rPr>
        <w:t xml:space="preserve">При бронировании проживания в </w:t>
      </w:r>
      <w:proofErr w:type="spellStart"/>
      <w:r w:rsidRPr="001C569C">
        <w:rPr>
          <w:sz w:val="24"/>
          <w:szCs w:val="24"/>
        </w:rPr>
        <w:t>Pullman</w:t>
      </w:r>
      <w:proofErr w:type="spellEnd"/>
      <w:r w:rsidRPr="001C569C">
        <w:rPr>
          <w:sz w:val="24"/>
          <w:szCs w:val="24"/>
        </w:rPr>
        <w:t xml:space="preserve"> Sochi </w:t>
      </w:r>
      <w:proofErr w:type="spellStart"/>
      <w:r w:rsidRPr="001C569C">
        <w:rPr>
          <w:sz w:val="24"/>
          <w:szCs w:val="24"/>
        </w:rPr>
        <w:t>Centre</w:t>
      </w:r>
      <w:proofErr w:type="spellEnd"/>
      <w:r w:rsidRPr="001C569C">
        <w:rPr>
          <w:sz w:val="24"/>
          <w:szCs w:val="24"/>
        </w:rPr>
        <w:t xml:space="preserve"> и </w:t>
      </w:r>
      <w:proofErr w:type="spellStart"/>
      <w:r w:rsidRPr="001C569C">
        <w:rPr>
          <w:sz w:val="24"/>
          <w:szCs w:val="24"/>
        </w:rPr>
        <w:t>Mercure</w:t>
      </w:r>
      <w:proofErr w:type="spellEnd"/>
      <w:r w:rsidRPr="001C569C">
        <w:rPr>
          <w:sz w:val="24"/>
          <w:szCs w:val="24"/>
        </w:rPr>
        <w:t xml:space="preserve"> Sochi </w:t>
      </w:r>
      <w:proofErr w:type="spellStart"/>
      <w:r w:rsidRPr="001C569C">
        <w:rPr>
          <w:sz w:val="24"/>
          <w:szCs w:val="24"/>
        </w:rPr>
        <w:t>Centre</w:t>
      </w:r>
      <w:proofErr w:type="spellEnd"/>
      <w:r w:rsidRPr="001C569C">
        <w:rPr>
          <w:sz w:val="24"/>
          <w:szCs w:val="24"/>
        </w:rPr>
        <w:t xml:space="preserve"> возможно проживание только с собаками.  </w:t>
      </w:r>
    </w:p>
    <w:p w:rsidR="001C569C" w:rsidRDefault="001C569C" w:rsidP="001C569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8CEE0F8" wp14:editId="73996E59">
            <wp:extent cx="5940425" cy="3934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9C" w:rsidRDefault="001C569C" w:rsidP="001C569C">
      <w:pPr>
        <w:pStyle w:val="xmsonormal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Дополнительная информация:</w:t>
      </w:r>
    </w:p>
    <w:p w:rsidR="001C569C" w:rsidRDefault="001C569C" w:rsidP="001C5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размещение с животными (собаками до 40 см в холке);</w:t>
      </w:r>
    </w:p>
    <w:p w:rsidR="001C569C" w:rsidRDefault="001C569C" w:rsidP="001C5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</w:rPr>
        <w:t xml:space="preserve">доплата в отеле </w:t>
      </w:r>
      <w:r>
        <w:rPr>
          <w:rFonts w:eastAsia="Times New Roman"/>
          <w:color w:val="000000"/>
          <w:sz w:val="24"/>
          <w:szCs w:val="24"/>
          <w:lang w:val="en-US"/>
        </w:rPr>
        <w:t>Pullman</w:t>
      </w:r>
      <w:r w:rsidRPr="001C569C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Sochi </w:t>
      </w:r>
      <w:proofErr w:type="spellStart"/>
      <w:r>
        <w:rPr>
          <w:rFonts w:eastAsia="Times New Roman"/>
          <w:color w:val="000000"/>
          <w:sz w:val="24"/>
          <w:szCs w:val="24"/>
        </w:rPr>
        <w:t>Centre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составляет 1500-00 рублей в сутки. От 6 ночей оплата 7500-00 рублей за период проживания</w:t>
      </w:r>
      <w:r>
        <w:rPr>
          <w:rFonts w:eastAsia="Times New Roman"/>
          <w:color w:val="000000"/>
          <w:sz w:val="24"/>
          <w:szCs w:val="24"/>
          <w:lang w:val="en-US"/>
        </w:rPr>
        <w:t>;</w:t>
      </w:r>
    </w:p>
    <w:p w:rsidR="001C569C" w:rsidRDefault="001C569C" w:rsidP="001C5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</w:rPr>
        <w:t xml:space="preserve">доплата в отеле </w:t>
      </w:r>
      <w:r>
        <w:rPr>
          <w:rFonts w:eastAsia="Times New Roman"/>
          <w:color w:val="000000"/>
          <w:sz w:val="24"/>
          <w:szCs w:val="24"/>
          <w:lang w:val="en-US"/>
        </w:rPr>
        <w:t>Mercure</w:t>
      </w:r>
      <w:r w:rsidRPr="001C569C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Sochi </w:t>
      </w:r>
      <w:proofErr w:type="spellStart"/>
      <w:r>
        <w:rPr>
          <w:rFonts w:eastAsia="Times New Roman"/>
          <w:color w:val="000000"/>
          <w:sz w:val="24"/>
          <w:szCs w:val="24"/>
        </w:rPr>
        <w:t>Centre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составляет 1000-00 рублей в сутки. От 6 ночей оплата 5000-00 рублей за период проживания;</w:t>
      </w:r>
    </w:p>
    <w:p w:rsidR="001C569C" w:rsidRDefault="001C569C" w:rsidP="001C56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Выгул домашних животных на территории отеля и на газонах – не разрешен;</w:t>
      </w:r>
    </w:p>
    <w:p w:rsidR="001C569C" w:rsidRDefault="001C569C" w:rsidP="001C569C">
      <w:pPr>
        <w:numPr>
          <w:ilvl w:val="0"/>
          <w:numId w:val="1"/>
        </w:numPr>
        <w:autoSpaceDE w:val="0"/>
        <w:autoSpaceDN w:val="0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При отсутствии специальной клетки для домашнего животного не разрешается оставлять</w:t>
      </w:r>
    </w:p>
    <w:p w:rsidR="001C569C" w:rsidRDefault="001C569C" w:rsidP="001C569C">
      <w:pPr>
        <w:pStyle w:val="a7"/>
        <w:autoSpaceDE w:val="0"/>
        <w:autoSpaceDN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домашних животных без присмотра хозяев в гостиничном номере, холле, на территории отеля;</w:t>
      </w:r>
    </w:p>
    <w:p w:rsidR="001C569C" w:rsidRDefault="001C569C" w:rsidP="001C569C">
      <w:pPr>
        <w:numPr>
          <w:ilvl w:val="0"/>
          <w:numId w:val="2"/>
        </w:numPr>
        <w:autoSpaceDE w:val="0"/>
        <w:autoSpaceDN w:val="0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Не разрешено брать с собой домашних животных в места общего пользования, такие как ресторан, СПА Центр, бассейн и пляж,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Sea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View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lang w:eastAsia="ru-RU"/>
        </w:rPr>
        <w:t>лаундж</w:t>
      </w:r>
      <w:proofErr w:type="spellEnd"/>
      <w:r>
        <w:rPr>
          <w:rFonts w:eastAsia="Times New Roman"/>
          <w:color w:val="000000"/>
          <w:sz w:val="24"/>
          <w:szCs w:val="24"/>
          <w:lang w:eastAsia="ru-RU"/>
        </w:rPr>
        <w:t>;</w:t>
      </w:r>
    </w:p>
    <w:p w:rsidR="001C569C" w:rsidRDefault="001C569C" w:rsidP="001C56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В лобби отеля возможно размещение небольшого животного на руках. Крупное животное должно находиться рядом с хозяином;</w:t>
      </w:r>
    </w:p>
    <w:p w:rsidR="001C569C" w:rsidRDefault="001C569C" w:rsidP="001C56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Обязательно использование поводка и намордника для средних и крупных пород;</w:t>
      </w:r>
    </w:p>
    <w:p w:rsidR="001C569C" w:rsidRPr="001C569C" w:rsidRDefault="001C569C" w:rsidP="001C56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Гость обязан уведомить персонал Отеля при нахождении животного в номере без присмотра.</w:t>
      </w:r>
    </w:p>
    <w:p w:rsidR="001C569C" w:rsidRPr="001C569C" w:rsidRDefault="001C569C" w:rsidP="001C569C">
      <w:pPr>
        <w:pStyle w:val="a6"/>
        <w:rPr>
          <w:rFonts w:ascii="Calibri" w:hAnsi="Calibri" w:cs="Calibri"/>
          <w:color w:val="000000"/>
          <w:sz w:val="22"/>
          <w:szCs w:val="22"/>
          <w:lang w:val="en-US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Получить дополнительную информацию Вы можете по телефону +7 (862) 262 97 30 и по электронной почте </w:t>
      </w:r>
      <w:hyperlink r:id="rId7" w:history="1">
        <w:r>
          <w:rPr>
            <w:rStyle w:val="a5"/>
            <w:rFonts w:ascii="Calibri" w:hAnsi="Calibri" w:cs="Calibri"/>
            <w:color w:val="000000"/>
            <w:sz w:val="22"/>
            <w:szCs w:val="22"/>
            <w:lang w:val="en-US"/>
          </w:rPr>
          <w:t>pmsc</w:t>
        </w:r>
        <w:r>
          <w:rPr>
            <w:rStyle w:val="a5"/>
            <w:rFonts w:ascii="Calibri" w:hAnsi="Calibri" w:cs="Calibri"/>
            <w:color w:val="000000"/>
            <w:sz w:val="22"/>
            <w:szCs w:val="22"/>
          </w:rPr>
          <w:t>.</w:t>
        </w:r>
        <w:r>
          <w:rPr>
            <w:rStyle w:val="a5"/>
            <w:rFonts w:ascii="Calibri" w:hAnsi="Calibri" w:cs="Calibri"/>
            <w:color w:val="000000"/>
            <w:sz w:val="22"/>
            <w:szCs w:val="22"/>
            <w:lang w:val="en-US"/>
          </w:rPr>
          <w:t>reservations</w:t>
        </w:r>
        <w:r>
          <w:rPr>
            <w:rStyle w:val="a5"/>
            <w:rFonts w:ascii="Calibri" w:hAnsi="Calibri" w:cs="Calibri"/>
            <w:color w:val="000000"/>
            <w:sz w:val="22"/>
            <w:szCs w:val="22"/>
          </w:rPr>
          <w:t>@</w:t>
        </w:r>
        <w:r>
          <w:rPr>
            <w:rStyle w:val="a5"/>
            <w:rFonts w:ascii="Calibri" w:hAnsi="Calibri" w:cs="Calibri"/>
            <w:color w:val="000000"/>
            <w:sz w:val="22"/>
            <w:szCs w:val="22"/>
            <w:lang w:val="en-US"/>
          </w:rPr>
          <w:t>accor</w:t>
        </w:r>
        <w:r>
          <w:rPr>
            <w:rStyle w:val="a5"/>
            <w:rFonts w:ascii="Calibri" w:hAnsi="Calibri" w:cs="Calibri"/>
            <w:color w:val="000000"/>
            <w:sz w:val="22"/>
            <w:szCs w:val="22"/>
          </w:rPr>
          <w:t>.</w:t>
        </w:r>
        <w:proofErr w:type="spellStart"/>
        <w:r>
          <w:rPr>
            <w:rStyle w:val="a5"/>
            <w:rFonts w:ascii="Calibri" w:hAnsi="Calibri" w:cs="Calibri"/>
            <w:color w:val="000000"/>
            <w:sz w:val="22"/>
            <w:szCs w:val="22"/>
            <w:lang w:val="en-US"/>
          </w:rPr>
          <w:t>ru</w:t>
        </w:r>
        <w:proofErr w:type="spellEnd"/>
      </w:hyperlink>
      <w:bookmarkStart w:id="0" w:name="_GoBack"/>
      <w:bookmarkEnd w:id="0"/>
    </w:p>
    <w:sectPr w:rsidR="001C569C" w:rsidRPr="001C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E1D9C"/>
    <w:multiLevelType w:val="multilevel"/>
    <w:tmpl w:val="2530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4D5A69"/>
    <w:multiLevelType w:val="multilevel"/>
    <w:tmpl w:val="6120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95"/>
    <w:rsid w:val="001C569C"/>
    <w:rsid w:val="007C7D9D"/>
    <w:rsid w:val="0097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6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C569C"/>
    <w:rPr>
      <w:color w:val="0563C1"/>
      <w:u w:val="single"/>
    </w:rPr>
  </w:style>
  <w:style w:type="paragraph" w:styleId="a6">
    <w:name w:val="Normal (Web)"/>
    <w:basedOn w:val="a"/>
    <w:uiPriority w:val="99"/>
    <w:unhideWhenUsed/>
    <w:rsid w:val="001C56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C569C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xmsonormal">
    <w:name w:val="x_msonormal"/>
    <w:basedOn w:val="a"/>
    <w:uiPriority w:val="99"/>
    <w:semiHidden/>
    <w:rsid w:val="001C569C"/>
    <w:pPr>
      <w:spacing w:after="0" w:line="240" w:lineRule="auto"/>
    </w:pPr>
    <w:rPr>
      <w:rFonts w:ascii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6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C569C"/>
    <w:rPr>
      <w:color w:val="0563C1"/>
      <w:u w:val="single"/>
    </w:rPr>
  </w:style>
  <w:style w:type="paragraph" w:styleId="a6">
    <w:name w:val="Normal (Web)"/>
    <w:basedOn w:val="a"/>
    <w:uiPriority w:val="99"/>
    <w:unhideWhenUsed/>
    <w:rsid w:val="001C56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C569C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xmsonormal">
    <w:name w:val="x_msonormal"/>
    <w:basedOn w:val="a"/>
    <w:uiPriority w:val="99"/>
    <w:semiHidden/>
    <w:rsid w:val="001C569C"/>
    <w:pPr>
      <w:spacing w:after="0" w:line="240" w:lineRule="auto"/>
    </w:pPr>
    <w:rPr>
      <w:rFonts w:ascii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7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msc.reservations@acco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Krohina</dc:creator>
  <cp:keywords/>
  <dc:description/>
  <cp:lastModifiedBy>Maria Krohina</cp:lastModifiedBy>
  <cp:revision>2</cp:revision>
  <dcterms:created xsi:type="dcterms:W3CDTF">2025-04-03T10:32:00Z</dcterms:created>
  <dcterms:modified xsi:type="dcterms:W3CDTF">2025-04-03T10:33:00Z</dcterms:modified>
</cp:coreProperties>
</file>