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AC" w:rsidRPr="00382CAA" w:rsidRDefault="00382CAA" w:rsidP="00382CAA">
      <w:pPr>
        <w:jc w:val="center"/>
        <w:rPr>
          <w:b/>
          <w:i/>
          <w:sz w:val="32"/>
          <w:szCs w:val="32"/>
        </w:rPr>
      </w:pPr>
      <w:r w:rsidRPr="00382CAA">
        <w:rPr>
          <w:b/>
          <w:i/>
          <w:sz w:val="32"/>
          <w:szCs w:val="32"/>
        </w:rPr>
        <w:t>Инструкция по заполнению анкеты на визу в Болгарию в ЛК агентства.</w:t>
      </w:r>
    </w:p>
    <w:p w:rsidR="00382CAA" w:rsidRDefault="00D01E40" w:rsidP="00D01E40">
      <w:pPr>
        <w:ind w:firstLine="708"/>
      </w:pPr>
      <w:r>
        <w:t>После бронирования заявки необходимо заполнить анкеты для оформления визы в Болгарию в личном кабинете, распечатать их и дать на подпись туристам.</w:t>
      </w:r>
    </w:p>
    <w:p w:rsidR="00D01E40" w:rsidRDefault="005A0CD1" w:rsidP="00D01E40">
      <w:pPr>
        <w:pStyle w:val="a3"/>
        <w:numPr>
          <w:ilvl w:val="0"/>
          <w:numId w:val="1"/>
        </w:numPr>
      </w:pPr>
      <w:r>
        <w:t xml:space="preserve">Заполнение анкет выполняется в </w:t>
      </w:r>
      <w:proofErr w:type="gramStart"/>
      <w:r>
        <w:t>разделе</w:t>
      </w:r>
      <w:proofErr w:type="gramEnd"/>
      <w:r>
        <w:t xml:space="preserve"> «ВИЗЫ», в пункте «ДОКУМЕНТЫ НЕ ПРИНЯТЫ»</w:t>
      </w:r>
      <w:r w:rsidR="005466BC">
        <w:t xml:space="preserve"> </w:t>
      </w:r>
      <w:r w:rsidR="00CA37E5">
        <w:t>(</w:t>
      </w:r>
      <w:r w:rsidR="005466BC">
        <w:t>рис.1</w:t>
      </w:r>
      <w:r w:rsidR="00CA37E5">
        <w:t>)</w:t>
      </w:r>
    </w:p>
    <w:p w:rsidR="005A0CD1" w:rsidRDefault="005A0CD1" w:rsidP="005466BC">
      <w:pPr>
        <w:pStyle w:val="a3"/>
        <w:ind w:left="-1134" w:firstLine="567"/>
      </w:pPr>
      <w:r>
        <w:rPr>
          <w:noProof/>
          <w:lang w:eastAsia="ru-RU"/>
        </w:rPr>
        <w:drawing>
          <wp:inline distT="0" distB="0" distL="0" distR="0">
            <wp:extent cx="5933025" cy="164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BC" w:rsidRPr="005466BC" w:rsidRDefault="005466BC" w:rsidP="005466BC">
      <w:pPr>
        <w:pStyle w:val="a3"/>
        <w:ind w:left="-1134" w:firstLine="567"/>
        <w:jc w:val="center"/>
        <w:rPr>
          <w:color w:val="0070C0"/>
        </w:rPr>
      </w:pPr>
      <w:r w:rsidRPr="005466BC">
        <w:rPr>
          <w:color w:val="0070C0"/>
        </w:rPr>
        <w:t>Рисунок 1</w:t>
      </w:r>
    </w:p>
    <w:p w:rsidR="005466BC" w:rsidRDefault="005466BC" w:rsidP="005466BC">
      <w:pPr>
        <w:pStyle w:val="a3"/>
        <w:ind w:left="-1134" w:firstLine="567"/>
      </w:pPr>
    </w:p>
    <w:p w:rsidR="002A058A" w:rsidRDefault="00CA37E5" w:rsidP="00D01E40">
      <w:pPr>
        <w:pStyle w:val="a3"/>
        <w:numPr>
          <w:ilvl w:val="0"/>
          <w:numId w:val="1"/>
        </w:numPr>
      </w:pPr>
      <w:r>
        <w:t>Далее необходимо загрузить фото туриста</w:t>
      </w:r>
      <w:r w:rsidR="002A058A">
        <w:t xml:space="preserve"> </w:t>
      </w:r>
      <w:r>
        <w:t>(рис.2)</w:t>
      </w:r>
      <w:r w:rsidR="002A058A">
        <w:t xml:space="preserve">. </w:t>
      </w:r>
    </w:p>
    <w:p w:rsidR="00683CF7" w:rsidRDefault="002A058A" w:rsidP="002A058A">
      <w:pPr>
        <w:pStyle w:val="a3"/>
      </w:pPr>
      <w:r>
        <w:t>Требования к загружаемой фотографии на рис.3</w:t>
      </w:r>
    </w:p>
    <w:p w:rsidR="005A0CD1" w:rsidRDefault="002A058A" w:rsidP="002A058A">
      <w:pPr>
        <w:pStyle w:val="a3"/>
        <w:ind w:right="282"/>
      </w:pPr>
      <w:r>
        <w:t xml:space="preserve">В данном разделе вы можете отслеживать </w:t>
      </w:r>
      <w:r w:rsidR="00683CF7">
        <w:t>крайний срок подачи д</w:t>
      </w:r>
      <w:r>
        <w:t>окументов на визу в В</w:t>
      </w:r>
      <w:r w:rsidR="00683CF7">
        <w:t>изовый отдел компании «Пегас Туристик»</w:t>
      </w:r>
      <w:proofErr w:type="gramStart"/>
      <w:r>
        <w:t xml:space="preserve"> ,</w:t>
      </w:r>
      <w:proofErr w:type="gramEnd"/>
      <w:r>
        <w:t>а  так же п</w:t>
      </w:r>
      <w:r w:rsidR="00683CF7">
        <w:t>акет документов для оформления визы</w:t>
      </w:r>
      <w:r>
        <w:t>.</w:t>
      </w:r>
    </w:p>
    <w:p w:rsidR="005466BC" w:rsidRDefault="001856B5" w:rsidP="001856B5">
      <w:pPr>
        <w:pStyle w:val="a3"/>
        <w:ind w:left="-993"/>
      </w:pPr>
      <w:r>
        <w:rPr>
          <w:noProof/>
          <w:lang w:eastAsia="ru-RU"/>
        </w:rPr>
        <w:drawing>
          <wp:inline distT="0" distB="0" distL="0" distR="0">
            <wp:extent cx="6474336" cy="3616831"/>
            <wp:effectExtent l="19050" t="0" r="266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1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F7" w:rsidRDefault="00683CF7" w:rsidP="00683CF7">
      <w:pPr>
        <w:pStyle w:val="a3"/>
        <w:ind w:left="-851"/>
        <w:jc w:val="center"/>
        <w:rPr>
          <w:color w:val="0070C0"/>
        </w:rPr>
      </w:pPr>
      <w:r>
        <w:rPr>
          <w:color w:val="0070C0"/>
        </w:rPr>
        <w:t>Рисунок 2</w:t>
      </w:r>
    </w:p>
    <w:p w:rsidR="00683CF7" w:rsidRDefault="00683CF7" w:rsidP="00683CF7">
      <w:pPr>
        <w:pStyle w:val="a3"/>
        <w:ind w:left="-567" w:hanging="284"/>
        <w:jc w:val="both"/>
        <w:rPr>
          <w:color w:val="0070C0"/>
        </w:rPr>
      </w:pPr>
      <w:r>
        <w:rPr>
          <w:noProof/>
          <w:color w:val="0070C0"/>
          <w:lang w:eastAsia="ru-RU"/>
        </w:rPr>
        <w:lastRenderedPageBreak/>
        <w:drawing>
          <wp:inline distT="0" distB="0" distL="0" distR="0">
            <wp:extent cx="6477000" cy="1371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F7" w:rsidRDefault="00683CF7" w:rsidP="00683CF7">
      <w:pPr>
        <w:pStyle w:val="a3"/>
        <w:ind w:left="-567" w:hanging="284"/>
        <w:jc w:val="center"/>
        <w:rPr>
          <w:color w:val="0070C0"/>
        </w:rPr>
      </w:pPr>
      <w:r>
        <w:rPr>
          <w:color w:val="0070C0"/>
        </w:rPr>
        <w:t>Рисунок 3</w:t>
      </w:r>
    </w:p>
    <w:p w:rsidR="00683CF7" w:rsidRDefault="00683CF7" w:rsidP="00683CF7">
      <w:pPr>
        <w:pStyle w:val="a3"/>
        <w:ind w:left="-567" w:hanging="284"/>
        <w:jc w:val="center"/>
        <w:rPr>
          <w:color w:val="0070C0"/>
        </w:rPr>
      </w:pPr>
    </w:p>
    <w:p w:rsidR="00683CF7" w:rsidRPr="00683CF7" w:rsidRDefault="00683CF7" w:rsidP="00683CF7">
      <w:pPr>
        <w:pStyle w:val="a3"/>
        <w:ind w:left="-851"/>
        <w:jc w:val="center"/>
        <w:rPr>
          <w:color w:val="0070C0"/>
        </w:rPr>
      </w:pPr>
    </w:p>
    <w:p w:rsidR="005466BC" w:rsidRDefault="00DF0F15" w:rsidP="00683CF7">
      <w:pPr>
        <w:pStyle w:val="a3"/>
        <w:numPr>
          <w:ilvl w:val="0"/>
          <w:numId w:val="1"/>
        </w:numPr>
        <w:ind w:left="-993" w:firstLine="0"/>
      </w:pPr>
      <w:r>
        <w:t>Далее заполняем персональные данные в</w:t>
      </w:r>
      <w:r w:rsidR="002A058A">
        <w:t xml:space="preserve"> анкете, как показано на рисунках</w:t>
      </w:r>
      <w:r>
        <w:t xml:space="preserve"> 4</w:t>
      </w:r>
      <w:r w:rsidR="00C81E78">
        <w:t>, 5</w:t>
      </w:r>
      <w:r w:rsidR="00A314B9">
        <w:t>, 6</w:t>
      </w:r>
      <w:r w:rsidR="00C81E78">
        <w:t>. АНКЕТА ЗАПОЛНЯЕТСЯ РУССКИМИ БУКАМИ! Исключение составляют имя и фамилия туриста</w:t>
      </w:r>
      <w:r w:rsidR="00A314B9">
        <w:t>.</w:t>
      </w:r>
      <w:r w:rsidR="00C81E78">
        <w:t xml:space="preserve"> </w:t>
      </w:r>
      <w:r w:rsidR="00A314B9">
        <w:t>Д</w:t>
      </w:r>
      <w:r w:rsidR="00C81E78">
        <w:t>анные поля заполняются автоматически при бронировании заявки</w:t>
      </w:r>
      <w:r w:rsidR="002A058A">
        <w:t>.</w:t>
      </w:r>
    </w:p>
    <w:p w:rsidR="00C81E78" w:rsidRDefault="00C81E78" w:rsidP="00C81E78">
      <w:pPr>
        <w:pStyle w:val="a3"/>
        <w:ind w:left="-993"/>
      </w:pPr>
      <w:r>
        <w:rPr>
          <w:noProof/>
          <w:lang w:eastAsia="ru-RU"/>
        </w:rPr>
        <w:drawing>
          <wp:inline distT="0" distB="0" distL="0" distR="0">
            <wp:extent cx="6477000" cy="3248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15" w:rsidRPr="00C81E78" w:rsidRDefault="00C81E78" w:rsidP="00C81E78">
      <w:pPr>
        <w:pStyle w:val="a3"/>
        <w:ind w:left="-993"/>
        <w:jc w:val="center"/>
        <w:rPr>
          <w:color w:val="0070C0"/>
        </w:rPr>
      </w:pPr>
      <w:r w:rsidRPr="00C81E78">
        <w:rPr>
          <w:color w:val="0070C0"/>
        </w:rPr>
        <w:t>Рисунок 4.</w:t>
      </w:r>
    </w:p>
    <w:p w:rsidR="00DF0F15" w:rsidRDefault="00DF0F15" w:rsidP="00DF0F15">
      <w:pPr>
        <w:pStyle w:val="a3"/>
        <w:ind w:left="-993"/>
      </w:pPr>
    </w:p>
    <w:p w:rsidR="00C81E78" w:rsidRDefault="001B3FF5" w:rsidP="00DF0F15">
      <w:pPr>
        <w:pStyle w:val="a3"/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34575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F5" w:rsidRDefault="001B3FF5" w:rsidP="001B3FF5">
      <w:pPr>
        <w:pStyle w:val="a3"/>
        <w:ind w:left="-993"/>
        <w:jc w:val="center"/>
        <w:rPr>
          <w:color w:val="0070C0"/>
        </w:rPr>
      </w:pPr>
      <w:r w:rsidRPr="001B3FF5">
        <w:rPr>
          <w:color w:val="0070C0"/>
        </w:rPr>
        <w:t>Рисунок 5.</w:t>
      </w:r>
    </w:p>
    <w:p w:rsidR="00A314B9" w:rsidRDefault="00A314B9" w:rsidP="001B3FF5">
      <w:pPr>
        <w:pStyle w:val="a3"/>
        <w:ind w:left="-993"/>
        <w:jc w:val="center"/>
        <w:rPr>
          <w:color w:val="0070C0"/>
        </w:rPr>
      </w:pPr>
    </w:p>
    <w:p w:rsidR="00A314B9" w:rsidRDefault="00A314B9" w:rsidP="00A314B9">
      <w:pPr>
        <w:pStyle w:val="a3"/>
        <w:ind w:left="-993"/>
        <w:jc w:val="both"/>
        <w:rPr>
          <w:color w:val="0070C0"/>
        </w:rPr>
      </w:pPr>
      <w:r>
        <w:rPr>
          <w:noProof/>
          <w:color w:val="0070C0"/>
          <w:lang w:eastAsia="ru-RU"/>
        </w:rPr>
        <w:drawing>
          <wp:inline distT="0" distB="0" distL="0" distR="0">
            <wp:extent cx="6477000" cy="3390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B9" w:rsidRDefault="00A314B9" w:rsidP="00A314B9">
      <w:pPr>
        <w:pStyle w:val="a3"/>
        <w:ind w:left="-993"/>
        <w:jc w:val="center"/>
        <w:rPr>
          <w:color w:val="0070C0"/>
        </w:rPr>
      </w:pPr>
      <w:r>
        <w:rPr>
          <w:color w:val="0070C0"/>
        </w:rPr>
        <w:t>Рисунок 6.</w:t>
      </w:r>
    </w:p>
    <w:p w:rsidR="00A314B9" w:rsidRDefault="00A314B9" w:rsidP="00A314B9">
      <w:pPr>
        <w:pStyle w:val="a3"/>
        <w:ind w:left="-993"/>
        <w:jc w:val="center"/>
        <w:rPr>
          <w:color w:val="0070C0"/>
        </w:rPr>
      </w:pPr>
    </w:p>
    <w:p w:rsidR="00A314B9" w:rsidRPr="00A314B9" w:rsidRDefault="00A314B9" w:rsidP="00A314B9">
      <w:pPr>
        <w:pStyle w:val="a3"/>
        <w:ind w:left="-993"/>
        <w:jc w:val="both"/>
        <w:rPr>
          <w:color w:val="000000" w:themeColor="text1"/>
        </w:rPr>
      </w:pPr>
      <w:r w:rsidRPr="00A314B9">
        <w:rPr>
          <w:color w:val="000000" w:themeColor="text1"/>
        </w:rPr>
        <w:t>В случае, если турист безработный</w:t>
      </w:r>
      <w:proofErr w:type="gramStart"/>
      <w:r w:rsidRPr="00A314B9">
        <w:rPr>
          <w:color w:val="000000" w:themeColor="text1"/>
        </w:rPr>
        <w:t xml:space="preserve"> </w:t>
      </w:r>
      <w:r w:rsidR="002A058A">
        <w:rPr>
          <w:color w:val="000000" w:themeColor="text1"/>
        </w:rPr>
        <w:t>,</w:t>
      </w:r>
      <w:proofErr w:type="gramEnd"/>
      <w:r w:rsidR="002A058A">
        <w:rPr>
          <w:color w:val="000000" w:themeColor="text1"/>
        </w:rPr>
        <w:t xml:space="preserve"> </w:t>
      </w:r>
      <w:r w:rsidRPr="00A314B9">
        <w:rPr>
          <w:color w:val="000000" w:themeColor="text1"/>
        </w:rPr>
        <w:t>необходимо выбрать его социальный статус, как показано на рисунке 7.</w:t>
      </w:r>
    </w:p>
    <w:p w:rsidR="00A314B9" w:rsidRDefault="00A314B9" w:rsidP="00A314B9">
      <w:pPr>
        <w:pStyle w:val="a3"/>
        <w:ind w:left="-993"/>
        <w:jc w:val="both"/>
        <w:rPr>
          <w:color w:val="0070C0"/>
        </w:rPr>
      </w:pPr>
    </w:p>
    <w:p w:rsidR="00A314B9" w:rsidRDefault="00A314B9" w:rsidP="00A314B9">
      <w:pPr>
        <w:pStyle w:val="a3"/>
        <w:ind w:left="-993"/>
        <w:jc w:val="both"/>
        <w:rPr>
          <w:color w:val="0070C0"/>
        </w:rPr>
      </w:pPr>
      <w:r>
        <w:rPr>
          <w:noProof/>
          <w:color w:val="0070C0"/>
          <w:lang w:eastAsia="ru-RU"/>
        </w:rPr>
        <w:lastRenderedPageBreak/>
        <w:drawing>
          <wp:inline distT="0" distB="0" distL="0" distR="0">
            <wp:extent cx="6477000" cy="19335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B9" w:rsidRDefault="00A314B9" w:rsidP="00A314B9">
      <w:pPr>
        <w:pStyle w:val="a3"/>
        <w:ind w:left="-993"/>
        <w:jc w:val="center"/>
        <w:rPr>
          <w:color w:val="0070C0"/>
        </w:rPr>
      </w:pPr>
      <w:r>
        <w:rPr>
          <w:color w:val="0070C0"/>
        </w:rPr>
        <w:t>Рисунок 7.</w:t>
      </w:r>
    </w:p>
    <w:p w:rsidR="00A314B9" w:rsidRDefault="00A314B9" w:rsidP="00A314B9">
      <w:pPr>
        <w:pStyle w:val="a3"/>
        <w:ind w:left="-993"/>
        <w:jc w:val="both"/>
        <w:rPr>
          <w:color w:val="0070C0"/>
        </w:rPr>
      </w:pPr>
    </w:p>
    <w:p w:rsidR="00375DA9" w:rsidRPr="00375DA9" w:rsidRDefault="00375DA9" w:rsidP="00A314B9">
      <w:pPr>
        <w:pStyle w:val="a3"/>
        <w:ind w:left="-993"/>
        <w:jc w:val="both"/>
        <w:rPr>
          <w:color w:val="000000" w:themeColor="text1"/>
        </w:rPr>
      </w:pPr>
      <w:r w:rsidRPr="00375DA9">
        <w:rPr>
          <w:color w:val="000000" w:themeColor="text1"/>
        </w:rPr>
        <w:t xml:space="preserve">Заполняем далее персональные данные на туриста, как показано </w:t>
      </w:r>
      <w:r w:rsidR="002A058A">
        <w:rPr>
          <w:color w:val="000000" w:themeColor="text1"/>
        </w:rPr>
        <w:t xml:space="preserve">на </w:t>
      </w:r>
      <w:proofErr w:type="gramStart"/>
      <w:r w:rsidR="002A058A">
        <w:rPr>
          <w:color w:val="000000" w:themeColor="text1"/>
        </w:rPr>
        <w:t>рисунках</w:t>
      </w:r>
      <w:proofErr w:type="gramEnd"/>
      <w:r w:rsidRPr="00375DA9">
        <w:rPr>
          <w:color w:val="000000" w:themeColor="text1"/>
        </w:rPr>
        <w:t xml:space="preserve"> 8</w:t>
      </w:r>
      <w:r w:rsidR="00566E6C">
        <w:rPr>
          <w:color w:val="000000" w:themeColor="text1"/>
        </w:rPr>
        <w:t>, 9</w:t>
      </w:r>
      <w:r w:rsidR="00F95E8A">
        <w:rPr>
          <w:color w:val="000000" w:themeColor="text1"/>
        </w:rPr>
        <w:t>, 10</w:t>
      </w:r>
      <w:r w:rsidRPr="00375DA9">
        <w:rPr>
          <w:color w:val="000000" w:themeColor="text1"/>
        </w:rPr>
        <w:t>.</w:t>
      </w:r>
    </w:p>
    <w:p w:rsidR="00375DA9" w:rsidRDefault="00375DA9" w:rsidP="00A314B9">
      <w:pPr>
        <w:pStyle w:val="a3"/>
        <w:ind w:left="-993"/>
        <w:jc w:val="both"/>
        <w:rPr>
          <w:color w:val="0070C0"/>
        </w:rPr>
      </w:pPr>
      <w:r>
        <w:rPr>
          <w:noProof/>
          <w:color w:val="0070C0"/>
          <w:lang w:eastAsia="ru-RU"/>
        </w:rPr>
        <w:drawing>
          <wp:inline distT="0" distB="0" distL="0" distR="0">
            <wp:extent cx="6477000" cy="31051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A9" w:rsidRDefault="00375DA9" w:rsidP="00375DA9">
      <w:pPr>
        <w:pStyle w:val="a3"/>
        <w:ind w:left="-993"/>
        <w:jc w:val="center"/>
        <w:rPr>
          <w:color w:val="0070C0"/>
        </w:rPr>
      </w:pPr>
      <w:r>
        <w:rPr>
          <w:color w:val="0070C0"/>
        </w:rPr>
        <w:t>Рисунок 8.</w:t>
      </w:r>
    </w:p>
    <w:p w:rsidR="00F95E8A" w:rsidRDefault="00F95E8A" w:rsidP="00375DA9">
      <w:pPr>
        <w:pStyle w:val="a3"/>
        <w:ind w:left="-993"/>
        <w:jc w:val="center"/>
        <w:rPr>
          <w:color w:val="0070C0"/>
        </w:rPr>
      </w:pPr>
    </w:p>
    <w:p w:rsidR="00F95E8A" w:rsidRDefault="00F95E8A" w:rsidP="00F95E8A">
      <w:pPr>
        <w:pStyle w:val="a3"/>
        <w:ind w:left="-993"/>
        <w:jc w:val="both"/>
        <w:rPr>
          <w:color w:val="000000" w:themeColor="text1"/>
        </w:rPr>
      </w:pPr>
      <w:r w:rsidRPr="00F95E8A">
        <w:rPr>
          <w:color w:val="000000" w:themeColor="text1"/>
        </w:rPr>
        <w:t>При заполнении пунктов</w:t>
      </w:r>
      <w:r w:rsidR="009E43AD">
        <w:rPr>
          <w:color w:val="000000" w:themeColor="text1"/>
        </w:rPr>
        <w:t xml:space="preserve"> </w:t>
      </w:r>
      <w:r w:rsidR="002A058A">
        <w:rPr>
          <w:color w:val="000000" w:themeColor="text1"/>
        </w:rPr>
        <w:t xml:space="preserve">анкеты на рис.9 </w:t>
      </w:r>
      <w:r w:rsidR="009E43AD">
        <w:rPr>
          <w:color w:val="000000" w:themeColor="text1"/>
        </w:rPr>
        <w:t>вы запрашиваете туристу следующую кратность виз:</w:t>
      </w:r>
    </w:p>
    <w:p w:rsidR="009E43AD" w:rsidRDefault="009E43AD" w:rsidP="009E43AD">
      <w:pPr>
        <w:pStyle w:val="a3"/>
        <w:ind w:left="-993" w:right="28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многократная</w:t>
      </w:r>
      <w:proofErr w:type="gramEnd"/>
      <w:r>
        <w:rPr>
          <w:color w:val="000000" w:themeColor="text1"/>
        </w:rPr>
        <w:t xml:space="preserve"> (мульти 90 дней в полугодии) – запрашивается в том случае, если у туриста были ранее выданные визы </w:t>
      </w:r>
      <w:proofErr w:type="spellStart"/>
      <w:r>
        <w:rPr>
          <w:color w:val="000000" w:themeColor="text1"/>
        </w:rPr>
        <w:t>кипра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румынии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болгарии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шенгена</w:t>
      </w:r>
      <w:proofErr w:type="spellEnd"/>
      <w:r>
        <w:rPr>
          <w:color w:val="000000" w:themeColor="text1"/>
        </w:rPr>
        <w:t xml:space="preserve"> за последние 3 года;</w:t>
      </w:r>
    </w:p>
    <w:p w:rsidR="009E43AD" w:rsidRDefault="009E43AD" w:rsidP="009E43AD">
      <w:pPr>
        <w:pStyle w:val="a3"/>
        <w:ind w:left="-993" w:right="28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двукратная</w:t>
      </w:r>
      <w:proofErr w:type="gramEnd"/>
      <w:r>
        <w:rPr>
          <w:color w:val="000000" w:themeColor="text1"/>
        </w:rPr>
        <w:t xml:space="preserve"> – запрашивается в том случае, если во время своего пребывания в Болгарии, турист планирует совершить экскурсионную поездку в соседние государства.</w:t>
      </w:r>
    </w:p>
    <w:p w:rsidR="009E43AD" w:rsidRDefault="009E43AD" w:rsidP="009E43AD">
      <w:pPr>
        <w:pStyle w:val="a3"/>
        <w:ind w:left="-993" w:right="28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однократная</w:t>
      </w:r>
      <w:proofErr w:type="gramEnd"/>
      <w:r>
        <w:rPr>
          <w:color w:val="000000" w:themeColor="text1"/>
        </w:rPr>
        <w:t xml:space="preserve"> – запрашивается во всех остальных случаях.</w:t>
      </w:r>
    </w:p>
    <w:p w:rsidR="0056276F" w:rsidRDefault="009E43AD" w:rsidP="009E43AD">
      <w:pPr>
        <w:pStyle w:val="a3"/>
        <w:ind w:left="-993" w:right="28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ПРИМЕЧАНИЕ:</w:t>
      </w:r>
      <w:r>
        <w:rPr>
          <w:color w:val="000000" w:themeColor="text1"/>
        </w:rPr>
        <w:t xml:space="preserve"> Если вы запрашиваете многократную (мульти) визу несовершеннолетнему туристу</w:t>
      </w:r>
      <w:r w:rsidR="002A058A">
        <w:rPr>
          <w:color w:val="000000" w:themeColor="text1"/>
        </w:rPr>
        <w:t>,</w:t>
      </w:r>
      <w:r>
        <w:rPr>
          <w:color w:val="000000" w:themeColor="text1"/>
        </w:rPr>
        <w:t xml:space="preserve"> НЕЗАВИСИМО ОТ ТОГО, были ли у него ранее выданные кипрские/румынские/болгарские/</w:t>
      </w:r>
      <w:proofErr w:type="spellStart"/>
      <w:r>
        <w:rPr>
          <w:color w:val="000000" w:themeColor="text1"/>
        </w:rPr>
        <w:t>шенгенские</w:t>
      </w:r>
      <w:proofErr w:type="spellEnd"/>
      <w:r>
        <w:rPr>
          <w:color w:val="000000" w:themeColor="text1"/>
        </w:rPr>
        <w:t xml:space="preserve"> визы, ТО к  пакету документов на визу необходимо </w:t>
      </w:r>
      <w:r w:rsidRPr="0056276F">
        <w:rPr>
          <w:b/>
          <w:color w:val="000000" w:themeColor="text1"/>
        </w:rPr>
        <w:t xml:space="preserve">приложить НОТАРИАЛЬНО ЗАВЕРЕННУЮ КОПИЮ </w:t>
      </w:r>
      <w:r w:rsidR="0056276F" w:rsidRPr="0056276F">
        <w:rPr>
          <w:b/>
          <w:color w:val="000000" w:themeColor="text1"/>
        </w:rPr>
        <w:t>СОГЛАСИЯ НА ВЫЕЗД ОТ ОБОИХ РОДИТЕЛЕЙ</w:t>
      </w:r>
      <w:r w:rsidR="0056276F">
        <w:rPr>
          <w:color w:val="000000" w:themeColor="text1"/>
        </w:rPr>
        <w:t xml:space="preserve">,  </w:t>
      </w:r>
      <w:r w:rsidR="002A058A">
        <w:rPr>
          <w:b/>
          <w:color w:val="000000" w:themeColor="text1"/>
        </w:rPr>
        <w:t>НЕЗАВИСИМО ОТ ТОГО</w:t>
      </w:r>
      <w:r w:rsidR="0056276F">
        <w:rPr>
          <w:b/>
          <w:color w:val="000000" w:themeColor="text1"/>
        </w:rPr>
        <w:t xml:space="preserve"> сопровождают родители несовершеннолетнего в тур или нет.</w:t>
      </w:r>
    </w:p>
    <w:p w:rsidR="009E43AD" w:rsidRPr="0056276F" w:rsidRDefault="0056276F" w:rsidP="009E43AD">
      <w:pPr>
        <w:pStyle w:val="a3"/>
        <w:ind w:left="-993" w:right="282"/>
        <w:jc w:val="both"/>
        <w:rPr>
          <w:b/>
          <w:color w:val="000000" w:themeColor="text1"/>
        </w:rPr>
      </w:pPr>
      <w:r>
        <w:rPr>
          <w:color w:val="000000" w:themeColor="text1"/>
        </w:rPr>
        <w:t>Данное согласие необходимо ИСКЛЮЧИТЕЛЬНО для запроса многократной визы на несовершеннолетнего.</w:t>
      </w:r>
      <w:r>
        <w:rPr>
          <w:b/>
          <w:color w:val="000000" w:themeColor="text1"/>
        </w:rPr>
        <w:t xml:space="preserve"> </w:t>
      </w:r>
    </w:p>
    <w:p w:rsidR="00375DA9" w:rsidRDefault="00375DA9" w:rsidP="00375DA9">
      <w:pPr>
        <w:pStyle w:val="a3"/>
        <w:ind w:left="-993"/>
        <w:jc w:val="center"/>
        <w:rPr>
          <w:color w:val="0070C0"/>
        </w:rPr>
      </w:pPr>
    </w:p>
    <w:p w:rsidR="009D4477" w:rsidRDefault="00566E6C" w:rsidP="009D4477">
      <w:pPr>
        <w:pStyle w:val="a3"/>
        <w:ind w:left="-993"/>
        <w:jc w:val="both"/>
        <w:rPr>
          <w:color w:val="0070C0"/>
        </w:rPr>
      </w:pPr>
      <w:r>
        <w:rPr>
          <w:noProof/>
          <w:color w:val="0070C0"/>
          <w:lang w:eastAsia="ru-RU"/>
        </w:rPr>
        <w:lastRenderedPageBreak/>
        <w:drawing>
          <wp:inline distT="0" distB="0" distL="0" distR="0">
            <wp:extent cx="6477000" cy="3019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6C" w:rsidRDefault="00566E6C" w:rsidP="00566E6C">
      <w:pPr>
        <w:pStyle w:val="a3"/>
        <w:ind w:left="-993"/>
        <w:jc w:val="center"/>
        <w:rPr>
          <w:color w:val="0070C0"/>
        </w:rPr>
      </w:pPr>
      <w:r>
        <w:rPr>
          <w:color w:val="0070C0"/>
        </w:rPr>
        <w:t>Рисунок 9.</w:t>
      </w:r>
    </w:p>
    <w:p w:rsidR="002A058A" w:rsidRDefault="002A058A" w:rsidP="00566E6C">
      <w:pPr>
        <w:pStyle w:val="a3"/>
        <w:ind w:left="-993"/>
        <w:jc w:val="center"/>
        <w:rPr>
          <w:color w:val="0070C0"/>
        </w:rPr>
      </w:pPr>
    </w:p>
    <w:p w:rsidR="00F95E8A" w:rsidRDefault="00F95E8A" w:rsidP="00F95E8A">
      <w:pPr>
        <w:pStyle w:val="a3"/>
        <w:ind w:left="-993"/>
        <w:jc w:val="both"/>
        <w:rPr>
          <w:color w:val="0070C0"/>
        </w:rPr>
      </w:pPr>
      <w:r>
        <w:rPr>
          <w:noProof/>
          <w:color w:val="0070C0"/>
          <w:lang w:eastAsia="ru-RU"/>
        </w:rPr>
        <w:drawing>
          <wp:inline distT="0" distB="0" distL="0" distR="0">
            <wp:extent cx="6477000" cy="22574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8A" w:rsidRPr="00566E6C" w:rsidRDefault="00F95E8A" w:rsidP="00F95E8A">
      <w:pPr>
        <w:pStyle w:val="a3"/>
        <w:ind w:left="-993"/>
        <w:jc w:val="center"/>
        <w:rPr>
          <w:color w:val="0070C0"/>
        </w:rPr>
      </w:pPr>
      <w:r>
        <w:rPr>
          <w:color w:val="0070C0"/>
        </w:rPr>
        <w:t>Рисунок 10.</w:t>
      </w:r>
    </w:p>
    <w:p w:rsidR="00DF0F15" w:rsidRDefault="00DF0F15" w:rsidP="00DF0F15">
      <w:pPr>
        <w:pStyle w:val="a3"/>
        <w:ind w:left="-993"/>
      </w:pPr>
    </w:p>
    <w:p w:rsidR="00DF0F15" w:rsidRDefault="00F95E8A" w:rsidP="00683CF7">
      <w:pPr>
        <w:pStyle w:val="a3"/>
        <w:numPr>
          <w:ilvl w:val="0"/>
          <w:numId w:val="1"/>
        </w:numPr>
        <w:ind w:left="-993" w:firstLine="0"/>
      </w:pPr>
      <w:r>
        <w:t xml:space="preserve">В случае, если все персональные данные внесены </w:t>
      </w:r>
      <w:r w:rsidR="002A058A">
        <w:t xml:space="preserve">вами </w:t>
      </w:r>
      <w:r>
        <w:t>в анкету (заполнены все поля, загружено фото)</w:t>
      </w:r>
      <w:proofErr w:type="gramStart"/>
      <w:r>
        <w:t xml:space="preserve"> </w:t>
      </w:r>
      <w:r w:rsidR="002A058A">
        <w:t>,</w:t>
      </w:r>
      <w:proofErr w:type="gramEnd"/>
      <w:r w:rsidR="002A058A">
        <w:t xml:space="preserve"> ПЕЧАТЬ АНКЕТЫ будет доступна:</w:t>
      </w:r>
    </w:p>
    <w:p w:rsidR="00F95E8A" w:rsidRDefault="00F95E8A" w:rsidP="00F95E8A">
      <w:pPr>
        <w:pStyle w:val="a3"/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2038350" cy="6381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8A" w:rsidRDefault="00F95E8A" w:rsidP="00F95E8A">
      <w:pPr>
        <w:pStyle w:val="a3"/>
        <w:ind w:left="-993"/>
        <w:jc w:val="both"/>
      </w:pPr>
      <w:r>
        <w:t xml:space="preserve">В </w:t>
      </w:r>
      <w:proofErr w:type="gramStart"/>
      <w:r>
        <w:t>случае</w:t>
      </w:r>
      <w:proofErr w:type="gramEnd"/>
      <w:r>
        <w:t>, если вы не заполнили один из пунктов анкеты или не загрузили фото</w:t>
      </w:r>
      <w:r w:rsidR="002A058A">
        <w:t>, то   печать анкеты будет недоступна:</w:t>
      </w:r>
    </w:p>
    <w:p w:rsidR="00F95E8A" w:rsidRDefault="00F95E8A" w:rsidP="00F95E8A">
      <w:pPr>
        <w:pStyle w:val="a3"/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2057400" cy="533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8A" w:rsidRDefault="002A058A" w:rsidP="00F95E8A">
      <w:pPr>
        <w:pStyle w:val="a3"/>
        <w:ind w:left="-993"/>
        <w:jc w:val="center"/>
      </w:pPr>
    </w:p>
    <w:p w:rsidR="00F95E8A" w:rsidRDefault="002A058A" w:rsidP="00F95E8A">
      <w:pPr>
        <w:pStyle w:val="a3"/>
        <w:ind w:left="-993"/>
        <w:jc w:val="both"/>
      </w:pPr>
      <w:r>
        <w:t>Перед печатью анкеты её необходимо проверить на корректность данных, в противном случае далее анкета будет недоступна для внесения изменений.</w:t>
      </w:r>
    </w:p>
    <w:p w:rsidR="00F95E8A" w:rsidRDefault="00F95E8A" w:rsidP="00F95E8A">
      <w:pPr>
        <w:pStyle w:val="a3"/>
        <w:ind w:left="-993"/>
      </w:pPr>
    </w:p>
    <w:p w:rsidR="00F95E8A" w:rsidRDefault="0056276F" w:rsidP="00683CF7">
      <w:pPr>
        <w:pStyle w:val="a3"/>
        <w:numPr>
          <w:ilvl w:val="0"/>
          <w:numId w:val="1"/>
        </w:numPr>
        <w:ind w:left="-993" w:firstLine="0"/>
      </w:pPr>
      <w:r>
        <w:t>Распечатанную анкету необходимо отдать на подпись туристам:</w:t>
      </w:r>
    </w:p>
    <w:p w:rsidR="0056276F" w:rsidRDefault="0056276F" w:rsidP="0056276F">
      <w:pPr>
        <w:pStyle w:val="a3"/>
        <w:ind w:left="-993"/>
      </w:pPr>
      <w:r>
        <w:lastRenderedPageBreak/>
        <w:t xml:space="preserve">А) </w:t>
      </w:r>
      <w:r>
        <w:rPr>
          <w:rFonts w:ascii="Tahoma" w:hAnsi="Tahoma" w:cs="Tahoma"/>
          <w:b/>
          <w:bCs/>
          <w:color w:val="1D3C47"/>
          <w:sz w:val="18"/>
          <w:szCs w:val="18"/>
          <w:shd w:val="clear" w:color="auto" w:fill="FFFFFF"/>
        </w:rPr>
        <w:t xml:space="preserve">Анкета на </w:t>
      </w:r>
      <w:proofErr w:type="gramStart"/>
      <w:r>
        <w:rPr>
          <w:rFonts w:ascii="Tahoma" w:hAnsi="Tahoma" w:cs="Tahoma"/>
          <w:b/>
          <w:bCs/>
          <w:color w:val="1D3C47"/>
          <w:sz w:val="18"/>
          <w:szCs w:val="18"/>
          <w:shd w:val="clear" w:color="auto" w:fill="FFFFFF"/>
        </w:rPr>
        <w:t>однократную</w:t>
      </w:r>
      <w:proofErr w:type="gramEnd"/>
      <w:r>
        <w:rPr>
          <w:rFonts w:ascii="Tahoma" w:hAnsi="Tahoma" w:cs="Tahoma"/>
          <w:b/>
          <w:bCs/>
          <w:color w:val="1D3C47"/>
          <w:sz w:val="18"/>
          <w:szCs w:val="18"/>
          <w:shd w:val="clear" w:color="auto" w:fill="FFFFFF"/>
        </w:rPr>
        <w:t xml:space="preserve">/двукратную визу должна быть подписана туристом в трех графах: </w:t>
      </w:r>
      <w:r>
        <w:rPr>
          <w:noProof/>
          <w:lang w:eastAsia="ru-RU"/>
        </w:rPr>
        <w:drawing>
          <wp:inline distT="0" distB="0" distL="0" distR="0">
            <wp:extent cx="3533775" cy="10668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6F" w:rsidRDefault="0056276F" w:rsidP="0056276F">
      <w:pPr>
        <w:pStyle w:val="a3"/>
        <w:ind w:left="-993"/>
      </w:pPr>
      <w:r>
        <w:rPr>
          <w:noProof/>
          <w:lang w:eastAsia="ru-RU"/>
        </w:rPr>
        <w:drawing>
          <wp:inline distT="0" distB="0" distL="0" distR="0">
            <wp:extent cx="6477000" cy="6953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6276F">
      <w:pPr>
        <w:pStyle w:val="a3"/>
        <w:ind w:left="-993"/>
      </w:pPr>
      <w:r>
        <w:rPr>
          <w:noProof/>
          <w:lang w:eastAsia="ru-RU"/>
        </w:rPr>
        <w:drawing>
          <wp:inline distT="0" distB="0" distL="0" distR="0">
            <wp:extent cx="6477000" cy="1085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6276F">
      <w:pPr>
        <w:pStyle w:val="a3"/>
        <w:ind w:left="-993"/>
      </w:pPr>
      <w:r>
        <w:t xml:space="preserve">Б) </w:t>
      </w:r>
      <w:r>
        <w:rPr>
          <w:rFonts w:ascii="Tahoma" w:hAnsi="Tahoma" w:cs="Tahoma"/>
          <w:b/>
          <w:bCs/>
          <w:color w:val="1D3C47"/>
          <w:sz w:val="18"/>
          <w:szCs w:val="18"/>
          <w:shd w:val="clear" w:color="auto" w:fill="FFFFFF"/>
        </w:rPr>
        <w:t xml:space="preserve">Анкета на многократную (мульти) должна быть подписана туристом в четырех графах: </w:t>
      </w:r>
      <w:r w:rsidRPr="005C7C4E">
        <w:rPr>
          <w:noProof/>
          <w:lang w:eastAsia="ru-RU"/>
        </w:rPr>
        <w:drawing>
          <wp:inline distT="0" distB="0" distL="0" distR="0">
            <wp:extent cx="3533775" cy="1400175"/>
            <wp:effectExtent l="1905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6276F">
      <w:pPr>
        <w:pStyle w:val="a3"/>
        <w:ind w:left="-993"/>
      </w:pPr>
      <w:r w:rsidRPr="005C7C4E">
        <w:rPr>
          <w:noProof/>
          <w:lang w:eastAsia="ru-RU"/>
        </w:rPr>
        <w:drawing>
          <wp:inline distT="0" distB="0" distL="0" distR="0">
            <wp:extent cx="6477000" cy="752475"/>
            <wp:effectExtent l="19050" t="0" r="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6276F">
      <w:pPr>
        <w:pStyle w:val="a3"/>
        <w:ind w:left="-993"/>
      </w:pPr>
      <w:r>
        <w:rPr>
          <w:noProof/>
          <w:lang w:eastAsia="ru-RU"/>
        </w:rPr>
        <w:drawing>
          <wp:inline distT="0" distB="0" distL="0" distR="0">
            <wp:extent cx="6477000" cy="105727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C7C4E">
      <w:pPr>
        <w:pStyle w:val="a3"/>
        <w:ind w:left="-993"/>
        <w:jc w:val="both"/>
      </w:pPr>
      <w:r w:rsidRPr="005C7C4E">
        <w:rPr>
          <w:noProof/>
          <w:lang w:eastAsia="ru-RU"/>
        </w:rPr>
        <w:drawing>
          <wp:inline distT="0" distB="0" distL="0" distR="0">
            <wp:extent cx="6477000" cy="1323975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4E" w:rsidRDefault="005C7C4E" w:rsidP="005C7C4E">
      <w:pPr>
        <w:pStyle w:val="a3"/>
        <w:ind w:left="-993" w:right="140"/>
        <w:jc w:val="both"/>
      </w:pPr>
      <w:r>
        <w:t xml:space="preserve">В) </w:t>
      </w:r>
      <w:r>
        <w:rPr>
          <w:rFonts w:ascii="Tahoma" w:hAnsi="Tahoma" w:cs="Tahoma"/>
          <w:color w:val="1D3C47"/>
          <w:sz w:val="18"/>
          <w:szCs w:val="18"/>
          <w:shd w:val="clear" w:color="auto" w:fill="FFFFFF"/>
        </w:rPr>
        <w:t> Анкета за несовершеннолетнего до 14 лет должна быть подписана обоими родителями или опекуном, или другим законным представителем. Анкета несовершеннолетнего с 14 до 18 лет подписывается несовершеннолетним и обоими родителями.</w:t>
      </w:r>
    </w:p>
    <w:sectPr w:rsidR="005C7C4E" w:rsidSect="005466B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4DA6"/>
    <w:multiLevelType w:val="hybridMultilevel"/>
    <w:tmpl w:val="CF360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AA"/>
    <w:rsid w:val="00021E1C"/>
    <w:rsid w:val="000E72BB"/>
    <w:rsid w:val="001855B2"/>
    <w:rsid w:val="001856B5"/>
    <w:rsid w:val="001B3FF5"/>
    <w:rsid w:val="002A058A"/>
    <w:rsid w:val="003069C6"/>
    <w:rsid w:val="00375DA9"/>
    <w:rsid w:val="00382CAA"/>
    <w:rsid w:val="003F48AC"/>
    <w:rsid w:val="00411150"/>
    <w:rsid w:val="00470880"/>
    <w:rsid w:val="004756A8"/>
    <w:rsid w:val="004F3773"/>
    <w:rsid w:val="005466BC"/>
    <w:rsid w:val="0056276F"/>
    <w:rsid w:val="00566E6C"/>
    <w:rsid w:val="005A0CD1"/>
    <w:rsid w:val="005C7C4E"/>
    <w:rsid w:val="005F7B66"/>
    <w:rsid w:val="00683CF7"/>
    <w:rsid w:val="007035CB"/>
    <w:rsid w:val="007B24D6"/>
    <w:rsid w:val="00800479"/>
    <w:rsid w:val="0089352E"/>
    <w:rsid w:val="00964F8E"/>
    <w:rsid w:val="009D4477"/>
    <w:rsid w:val="009E3004"/>
    <w:rsid w:val="009E43AD"/>
    <w:rsid w:val="00A114E3"/>
    <w:rsid w:val="00A314B9"/>
    <w:rsid w:val="00AF7F18"/>
    <w:rsid w:val="00C81E78"/>
    <w:rsid w:val="00CA37E5"/>
    <w:rsid w:val="00D01E40"/>
    <w:rsid w:val="00DF0F15"/>
    <w:rsid w:val="00F6055A"/>
    <w:rsid w:val="00F95E8A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6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maria.yakovleva</dc:creator>
  <cp:lastModifiedBy>galina.bikmetova</cp:lastModifiedBy>
  <cp:revision>2</cp:revision>
  <dcterms:created xsi:type="dcterms:W3CDTF">2018-02-12T14:39:00Z</dcterms:created>
  <dcterms:modified xsi:type="dcterms:W3CDTF">2018-02-12T14:39:00Z</dcterms:modified>
</cp:coreProperties>
</file>